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192" w:rsidRPr="00494192" w:rsidRDefault="00494192" w:rsidP="00494192">
      <w:pPr>
        <w:tabs>
          <w:tab w:val="left" w:pos="426"/>
        </w:tabs>
        <w:spacing w:line="237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 w:rsidRPr="00494192">
        <w:rPr>
          <w:rFonts w:ascii="Times New Roman" w:hAnsi="Times New Roman"/>
          <w:b/>
          <w:sz w:val="28"/>
          <w:szCs w:val="28"/>
          <w:lang w:val="kk-KZ"/>
        </w:rPr>
        <w:t>«Технология» білім саласы</w:t>
      </w:r>
    </w:p>
    <w:p w:rsidR="00494192" w:rsidRPr="00494192" w:rsidRDefault="00494192" w:rsidP="00494192">
      <w:pPr>
        <w:tabs>
          <w:tab w:val="left" w:pos="426"/>
        </w:tabs>
        <w:spacing w:line="237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94192">
        <w:rPr>
          <w:rFonts w:ascii="Times New Roman" w:hAnsi="Times New Roman"/>
          <w:b/>
          <w:sz w:val="28"/>
          <w:szCs w:val="28"/>
          <w:lang w:val="kk-KZ"/>
        </w:rPr>
        <w:t>Еңбекке баулу</w:t>
      </w:r>
    </w:p>
    <w:p w:rsidR="00494192" w:rsidRPr="00494192" w:rsidRDefault="00494192" w:rsidP="00494192">
      <w:pPr>
        <w:tabs>
          <w:tab w:val="left" w:pos="426"/>
        </w:tabs>
        <w:spacing w:line="237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94192">
        <w:rPr>
          <w:rFonts w:ascii="Times New Roman" w:hAnsi="Times New Roman"/>
          <w:sz w:val="28"/>
          <w:szCs w:val="28"/>
          <w:lang w:val="kk-KZ"/>
        </w:rPr>
        <w:t>Пәннің мақсаты: бастапқы технологиялық білім, еңбек білігі мен дағдысын, іс-әрекетті жоспарлау және ұйымдастыру тәсілдерін меңгерту; сенсорика, қол саусақтарының кіші моторикасын, кеңістік қиялын, ақпарат түрлерінде бағдарлау қабілеттерін дамыту; қоршаған әлем өзгерісіндегі адам еңбегінің рөлі туралы білімді меңгерту; адам және адам еңбегіне құрметпе</w:t>
      </w:r>
      <w:bookmarkStart w:id="0" w:name="_GoBack"/>
      <w:bookmarkEnd w:id="0"/>
      <w:r w:rsidRPr="00494192">
        <w:rPr>
          <w:rFonts w:ascii="Times New Roman" w:hAnsi="Times New Roman"/>
          <w:sz w:val="28"/>
          <w:szCs w:val="28"/>
          <w:lang w:val="kk-KZ"/>
        </w:rPr>
        <w:t>н қарауға, еңбексүйгіштігін тәрбиелеу.</w:t>
      </w:r>
    </w:p>
    <w:p w:rsidR="00494192" w:rsidRPr="00494192" w:rsidRDefault="00494192" w:rsidP="00494192">
      <w:pPr>
        <w:tabs>
          <w:tab w:val="left" w:pos="426"/>
        </w:tabs>
        <w:spacing w:line="237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94192">
        <w:rPr>
          <w:rFonts w:ascii="Times New Roman" w:hAnsi="Times New Roman"/>
          <w:sz w:val="28"/>
          <w:szCs w:val="28"/>
          <w:lang w:val="kk-KZ"/>
        </w:rPr>
        <w:t>Пәннің міндеттері:</w:t>
      </w:r>
    </w:p>
    <w:p w:rsidR="00494192" w:rsidRPr="00494192" w:rsidRDefault="00494192" w:rsidP="00494192">
      <w:pPr>
        <w:pStyle w:val="a4"/>
        <w:numPr>
          <w:ilvl w:val="0"/>
          <w:numId w:val="1"/>
        </w:numPr>
        <w:tabs>
          <w:tab w:val="left" w:pos="426"/>
          <w:tab w:val="left" w:pos="709"/>
          <w:tab w:val="left" w:pos="851"/>
        </w:tabs>
        <w:suppressAutoHyphens/>
        <w:spacing w:after="0" w:line="237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494192">
        <w:rPr>
          <w:rFonts w:ascii="Times New Roman" w:hAnsi="Times New Roman"/>
          <w:sz w:val="28"/>
          <w:szCs w:val="28"/>
          <w:lang w:val="kk-KZ"/>
        </w:rPr>
        <w:t xml:space="preserve">алғашқы жалпы еңбек және арнайы біліктерін, еңбек және экологиялық мәдени негізін қалыптастыру; </w:t>
      </w:r>
    </w:p>
    <w:p w:rsidR="00494192" w:rsidRPr="00494192" w:rsidRDefault="00494192" w:rsidP="00494192">
      <w:pPr>
        <w:pStyle w:val="a4"/>
        <w:numPr>
          <w:ilvl w:val="0"/>
          <w:numId w:val="1"/>
        </w:numPr>
        <w:tabs>
          <w:tab w:val="left" w:pos="426"/>
          <w:tab w:val="left" w:pos="709"/>
          <w:tab w:val="left" w:pos="851"/>
        </w:tabs>
        <w:suppressAutoHyphens/>
        <w:spacing w:after="0" w:line="237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494192">
        <w:rPr>
          <w:rFonts w:ascii="Times New Roman" w:hAnsi="Times New Roman"/>
          <w:sz w:val="28"/>
          <w:szCs w:val="28"/>
          <w:lang w:val="kk-KZ"/>
        </w:rPr>
        <w:t>ақпаратты іздеу, қайта өзгерту, сақтау және қолдану үшін практикалық іс-әрекетте және күнделікті өмірде алған білім мен білігін пайдалану;</w:t>
      </w:r>
    </w:p>
    <w:p w:rsidR="00494192" w:rsidRPr="00494192" w:rsidRDefault="00494192" w:rsidP="00494192">
      <w:pPr>
        <w:pStyle w:val="a4"/>
        <w:numPr>
          <w:ilvl w:val="0"/>
          <w:numId w:val="1"/>
        </w:numPr>
        <w:tabs>
          <w:tab w:val="left" w:pos="426"/>
          <w:tab w:val="left" w:pos="709"/>
          <w:tab w:val="left" w:pos="851"/>
        </w:tabs>
        <w:suppressAutoHyphens/>
        <w:spacing w:after="0" w:line="237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494192">
        <w:rPr>
          <w:rFonts w:ascii="Times New Roman" w:hAnsi="Times New Roman"/>
          <w:sz w:val="28"/>
          <w:szCs w:val="28"/>
          <w:lang w:val="kk-KZ"/>
        </w:rPr>
        <w:t>жеке гигиена ережесін сақтау, материалдар және құралдармен қауіпсіздік жұмыс тәсілін қолдану дағдысын дамыту;</w:t>
      </w:r>
    </w:p>
    <w:p w:rsidR="00494192" w:rsidRPr="00494192" w:rsidRDefault="00494192" w:rsidP="00494192">
      <w:pPr>
        <w:pStyle w:val="a4"/>
        <w:numPr>
          <w:ilvl w:val="0"/>
          <w:numId w:val="1"/>
        </w:numPr>
        <w:tabs>
          <w:tab w:val="left" w:pos="426"/>
          <w:tab w:val="left" w:pos="709"/>
          <w:tab w:val="left" w:pos="851"/>
        </w:tabs>
        <w:suppressAutoHyphens/>
        <w:spacing w:after="0" w:line="237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494192">
        <w:rPr>
          <w:rFonts w:ascii="Times New Roman" w:hAnsi="Times New Roman"/>
          <w:sz w:val="28"/>
          <w:szCs w:val="28"/>
          <w:lang w:val="kk-KZ"/>
        </w:rPr>
        <w:t>өздігінен қажетті материалдардан түрлі бұйымдар құрастыру;</w:t>
      </w:r>
    </w:p>
    <w:p w:rsidR="00494192" w:rsidRPr="00494192" w:rsidRDefault="00494192" w:rsidP="00494192">
      <w:pPr>
        <w:pStyle w:val="a4"/>
        <w:numPr>
          <w:ilvl w:val="0"/>
          <w:numId w:val="1"/>
        </w:numPr>
        <w:tabs>
          <w:tab w:val="left" w:pos="426"/>
          <w:tab w:val="left" w:pos="709"/>
          <w:tab w:val="left" w:pos="851"/>
          <w:tab w:val="left" w:pos="900"/>
        </w:tabs>
        <w:suppressAutoHyphens/>
        <w:spacing w:after="0" w:line="237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494192">
        <w:rPr>
          <w:rFonts w:ascii="Times New Roman" w:hAnsi="Times New Roman"/>
          <w:sz w:val="28"/>
          <w:szCs w:val="28"/>
          <w:lang w:val="kk-KZ"/>
        </w:rPr>
        <w:t>оқушылардың шығармашылық қабілетін, көркем сезімін, шығармашылық қиялын, кеңістік ой-өрісін, эстетикалық талғамы мен құрастырушылық қабілеттерін дамыту;</w:t>
      </w:r>
    </w:p>
    <w:p w:rsidR="00494192" w:rsidRPr="00494192" w:rsidRDefault="00494192" w:rsidP="00494192">
      <w:pPr>
        <w:pStyle w:val="a4"/>
        <w:numPr>
          <w:ilvl w:val="0"/>
          <w:numId w:val="1"/>
        </w:numPr>
        <w:tabs>
          <w:tab w:val="left" w:pos="426"/>
          <w:tab w:val="left" w:pos="709"/>
          <w:tab w:val="left" w:pos="851"/>
        </w:tabs>
        <w:suppressAutoHyphens/>
        <w:spacing w:after="0" w:line="237" w:lineRule="auto"/>
        <w:ind w:left="0" w:firstLine="567"/>
        <w:contextualSpacing w:val="0"/>
        <w:jc w:val="both"/>
        <w:rPr>
          <w:rFonts w:ascii="Times New Roman" w:hAnsi="Times New Roman"/>
          <w:szCs w:val="28"/>
        </w:rPr>
      </w:pPr>
      <w:proofErr w:type="spellStart"/>
      <w:r w:rsidRPr="00494192">
        <w:rPr>
          <w:rFonts w:ascii="Times New Roman" w:hAnsi="Times New Roman"/>
          <w:sz w:val="28"/>
          <w:szCs w:val="28"/>
        </w:rPr>
        <w:t>ұжымдық</w:t>
      </w:r>
      <w:proofErr w:type="spellEnd"/>
      <w:r w:rsidRPr="004941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4192">
        <w:rPr>
          <w:rFonts w:ascii="Times New Roman" w:hAnsi="Times New Roman"/>
          <w:sz w:val="28"/>
          <w:szCs w:val="28"/>
        </w:rPr>
        <w:t>жұмыс</w:t>
      </w:r>
      <w:proofErr w:type="spellEnd"/>
      <w:r w:rsidRPr="004941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4192">
        <w:rPr>
          <w:rFonts w:ascii="Times New Roman" w:hAnsi="Times New Roman"/>
          <w:sz w:val="28"/>
          <w:szCs w:val="28"/>
        </w:rPr>
        <w:t>істеуді</w:t>
      </w:r>
      <w:proofErr w:type="spellEnd"/>
      <w:r w:rsidRPr="004941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4192">
        <w:rPr>
          <w:rFonts w:ascii="Times New Roman" w:hAnsi="Times New Roman"/>
          <w:sz w:val="28"/>
          <w:szCs w:val="28"/>
        </w:rPr>
        <w:t>ұйымдастыру</w:t>
      </w:r>
      <w:proofErr w:type="spellEnd"/>
      <w:r w:rsidRPr="00494192">
        <w:rPr>
          <w:rFonts w:ascii="Times New Roman" w:hAnsi="Times New Roman"/>
          <w:szCs w:val="28"/>
        </w:rPr>
        <w:t>.</w:t>
      </w:r>
    </w:p>
    <w:p w:rsidR="00494192" w:rsidRPr="00494192" w:rsidRDefault="00494192" w:rsidP="00494192">
      <w:pPr>
        <w:tabs>
          <w:tab w:val="left" w:pos="426"/>
        </w:tabs>
        <w:spacing w:line="237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94192">
        <w:rPr>
          <w:rFonts w:ascii="Times New Roman" w:hAnsi="Times New Roman"/>
          <w:sz w:val="28"/>
          <w:szCs w:val="28"/>
          <w:lang w:val="kk-KZ"/>
        </w:rPr>
        <w:t xml:space="preserve">Пәннің негізгі ерекшелігі – адам және қоршаған әлем арасындағы өзара байланысы, қоғам дамуындағы адам қызметінің рөлі туралы түсініктерін, алғашқы технологиялық біліктіліктері мен дағдыларын қалыптастыру.                      Еңбек оқушы дамуының (адамгершілік, ақыл-ой, физикалық, эстетикалық) ең бір басты факторы болып табылады. Осы сатыда қалыптасатын дағды оқушының одан әрі дамуын қамтамасыз етіп қана қоймай, меңгеретін білім және білікті белсенді түрде қабылдауы мен түсінуіне мүмкіндік тудырады. </w:t>
      </w:r>
    </w:p>
    <w:p w:rsidR="00494192" w:rsidRPr="00494192" w:rsidRDefault="00494192" w:rsidP="00494192">
      <w:pPr>
        <w:tabs>
          <w:tab w:val="left" w:pos="426"/>
        </w:tabs>
        <w:spacing w:line="237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94192">
        <w:rPr>
          <w:rFonts w:ascii="Times New Roman" w:hAnsi="Times New Roman"/>
          <w:sz w:val="28"/>
          <w:szCs w:val="28"/>
          <w:lang w:val="kk-KZ"/>
        </w:rPr>
        <w:t xml:space="preserve">2013 жылы оқу бағдарламасының ауысуымен 4-сынып оқулығында «Сым темірмен жұмыс», «Фольгамен әшекей бұйымдар жасау», «Қошқар мүйіз оюының орындалу реті» тақырыптары қарастырмауына орай мұғалім пәнді оқытуды жоспарлауда өзге тақырыптармен алмастыра алады.  </w:t>
      </w:r>
    </w:p>
    <w:p w:rsidR="00494192" w:rsidRPr="00494192" w:rsidRDefault="00494192" w:rsidP="00494192">
      <w:pPr>
        <w:tabs>
          <w:tab w:val="left" w:pos="426"/>
        </w:tabs>
        <w:spacing w:line="237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94192">
        <w:rPr>
          <w:rFonts w:ascii="Times New Roman" w:hAnsi="Times New Roman"/>
          <w:sz w:val="28"/>
          <w:szCs w:val="28"/>
          <w:lang w:val="kk-KZ"/>
        </w:rPr>
        <w:lastRenderedPageBreak/>
        <w:t xml:space="preserve">Еңбекке баулу пәніне аптасына 2 сағат, бағдарламалық материалды меңгеру үшін жылына: 1-сыныпқа – 66 сағат, 2–4-сыныптарға 68 сағат қарастырылған. </w:t>
      </w:r>
    </w:p>
    <w:p w:rsidR="002B7623" w:rsidRPr="00601C8D" w:rsidRDefault="002B7623" w:rsidP="002B7623">
      <w:pPr>
        <w:pStyle w:val="a5"/>
        <w:tabs>
          <w:tab w:val="left" w:pos="6112"/>
          <w:tab w:val="center" w:pos="7228"/>
        </w:tabs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val="kk-KZ"/>
        </w:rPr>
      </w:pPr>
      <w:r w:rsidRPr="00601C8D"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val="kk-KZ"/>
        </w:rPr>
        <w:t xml:space="preserve">Еңбекке баулу </w:t>
      </w:r>
      <w:r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val="kk-KZ"/>
        </w:rPr>
        <w:t xml:space="preserve">- </w:t>
      </w:r>
      <w:r w:rsidRPr="00601C8D"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val="kk-KZ"/>
        </w:rPr>
        <w:t>4-сынып</w:t>
      </w:r>
    </w:p>
    <w:p w:rsidR="002B7623" w:rsidRDefault="002B7623" w:rsidP="002B76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601C8D">
        <w:rPr>
          <w:rFonts w:ascii="Times New Roman" w:hAnsi="Times New Roman"/>
          <w:b/>
          <w:sz w:val="24"/>
          <w:szCs w:val="24"/>
          <w:lang w:val="kk-KZ"/>
        </w:rPr>
        <w:t>Барлығы – 68 сағат, аптасына 2 сағаттан.</w:t>
      </w:r>
    </w:p>
    <w:tbl>
      <w:tblPr>
        <w:tblStyle w:val="a3"/>
        <w:tblpPr w:leftFromText="180" w:rightFromText="180" w:vertAnchor="page" w:horzAnchor="margin" w:tblpY="2212"/>
        <w:tblW w:w="14859" w:type="dxa"/>
        <w:tblLook w:val="04A0" w:firstRow="1" w:lastRow="0" w:firstColumn="1" w:lastColumn="0" w:noHBand="0" w:noVBand="1"/>
      </w:tblPr>
      <w:tblGrid>
        <w:gridCol w:w="808"/>
        <w:gridCol w:w="888"/>
        <w:gridCol w:w="8839"/>
        <w:gridCol w:w="857"/>
        <w:gridCol w:w="715"/>
        <w:gridCol w:w="1643"/>
        <w:gridCol w:w="1109"/>
      </w:tblGrid>
      <w:tr w:rsidR="002B7623" w:rsidRPr="00494192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3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14859" w:type="dxa"/>
            <w:gridSpan w:val="7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Техникалық еңбек – 42 сағат</w:t>
            </w:r>
          </w:p>
        </w:tc>
      </w:tr>
      <w:tr w:rsidR="002B7623" w:rsidRPr="00D540E1" w:rsidTr="00F74543">
        <w:tc>
          <w:tcPr>
            <w:tcW w:w="14859" w:type="dxa"/>
            <w:gridSpan w:val="7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Қағаз және қатырма қағазбен жұмыс -12 сағат</w:t>
            </w: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Қатырма қағаз туралы мағлұмат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2B7623" w:rsidRPr="00601C8D" w:rsidRDefault="002B7623" w:rsidP="00F74543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Қатырма қағаздан бұйым жасау. Қатырма қағаздың жай қағаздан айырмашылығы. Қатырма қағазбен жұмыс кезінде қауіпсіздік ережесін сақтау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3-4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3-4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«Қошқармүйіз» оюының орындалу реті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rPr>
          <w:trHeight w:val="146"/>
        </w:trPr>
        <w:tc>
          <w:tcPr>
            <w:tcW w:w="80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Қағаздан батпырауық жасау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7-8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7-8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Қатырма қағаздан қорап жасау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9-10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9-10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Қалам салғыш құрастыру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Қатырма қағаз жолақтарынан тоқылатын бұйымдар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623" w:rsidRPr="00D540E1" w:rsidTr="00F74543">
        <w:tc>
          <w:tcPr>
            <w:tcW w:w="14859" w:type="dxa"/>
            <w:gridSpan w:val="7"/>
          </w:tcPr>
          <w:p w:rsidR="002B7623" w:rsidRPr="00601C8D" w:rsidRDefault="002B7623" w:rsidP="00F74543">
            <w:pPr>
              <w:ind w:right="-288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Тоқыма   материалдармен  жұмыс - 12 сағат</w:t>
            </w: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Табиғи және жасанды маталар. Олардың ерекшелігі және қасиеттері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14-15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2-3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Қол тігісі түрлері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16-17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4-5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Ілгек, ілмек, тойтармалы түймелерді қадау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18-19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6-7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Тоқу үлгілерімен таныстыру. Бұйымдарды жіппен әшекейлеу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Қажетті құрал-жабдықтар. Қауіпсіздік және санитарлық-гигиеналық ережелерді сақтау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21-22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9-10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Жұмсақ ойыншықтар тігу. Материал таңдап, оны жұмысқа дайындау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23-24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Жұмсақ ойыншықтар жасау (аттың, күшіктің, мысықтың бейнесін). Бөлшектерін пішу, біріктіріп тігу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14859" w:type="dxa"/>
            <w:gridSpan w:val="7"/>
          </w:tcPr>
          <w:p w:rsidR="002B7623" w:rsidRPr="00601C8D" w:rsidRDefault="002B7623" w:rsidP="00F74543">
            <w:pPr>
              <w:ind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Табиғи   материалдармен  жұмыс-12 сағат</w:t>
            </w: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Сабаннан жасалған панно. Санитарлық-гигиеналық ережелерді сақтау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26-27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2-3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Қажетті материалдар мен құрал-жабдықтар. Панно жиынтығын жасау реті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28-29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4-5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Кептірілген өсімдіктермен орындалатын жұмыс түрлері. Гүл шоғын жасау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Гүл шоғын құрастыру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31-32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7-8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Әр түрлі табиғи материалдардан композиция құрастыру (талдау)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33-34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9-10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Тал шыбығынан композиция құрастыру технологиясы.Себет тоқу технологиясы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35-36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Өздік жұмыс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14859" w:type="dxa"/>
            <w:gridSpan w:val="7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Техникалық модельдеу - 6 сағат</w:t>
            </w:r>
          </w:p>
        </w:tc>
      </w:tr>
      <w:tr w:rsidR="002B7623" w:rsidRPr="00D540E1" w:rsidTr="00F74543">
        <w:trPr>
          <w:trHeight w:val="408"/>
        </w:trPr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37-38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1-2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Қатырма қағаздан қалам салғыш жасау. Қауіпсіздік техникасы ережесі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39-40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3-4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Пластмасса қорабынан дайындалатын бұйымдар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41-42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5-6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«Лего» құрастырғыш бөлшектерден модельдер құрастыру. Құралдармен жұмыс </w:t>
            </w: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істеу тәсілдері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14859" w:type="dxa"/>
            <w:gridSpan w:val="7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Көркем еңбек – 24 сағат.</w:t>
            </w:r>
          </w:p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Ұлттық киімдер   мен бұйымдар - 12 сағат.</w:t>
            </w: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43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Ұлттық киімдер туралы мәлімет. Баскиімдер (тымақ, сәукеле, тақия, қалпақ)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44-45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2-3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Сәукеле тігу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46-47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4-5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Киізден, матадан қуыршақ жасау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48-49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6-7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Қуыршақтың қамзолын үлгілеу және тігу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50-51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8-9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Тұрмыстың ыдыс-аяқтар туралы мәлімет. Қағаздан ұлттық элемент-терді қолданып ыдыс-аяқ жасау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52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10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Фольгадан әшекей бұйымдар жасау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53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11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Қағаздан кілем-сырмақ жасау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54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12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Қазақтың музыкалық аспаптары туралы қысқаша мағлұмат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14859" w:type="dxa"/>
            <w:gridSpan w:val="7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Әр түрлі материалдардан бұйымдар құрастыру - 12 сағат</w:t>
            </w: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55-56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1-2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Әртүрлі материалдар туралы қысқаша мағлұмат. Қағаздан үйдің үлгісін жасау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57-58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3-4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Былғарыдан әшекей бұйым жасау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59-60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5-6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Моншақтан әшекейлер мен бұйымдар жасау (қалта телефонының қабы, сөмке)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61-62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7-8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Сымнан тұмар жасау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63-64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9-10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Қатырма қағаздан тұрмыстық бұйымдарды құру (сандық, кебеже, т.б.)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65-66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11-12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Өздік жұмыс. Моншақ пен матадан аппликация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B7623" w:rsidRPr="00D540E1" w:rsidTr="00F74543">
        <w:tc>
          <w:tcPr>
            <w:tcW w:w="14859" w:type="dxa"/>
            <w:gridSpan w:val="7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Қорытынды - 2 сағат</w:t>
            </w:r>
          </w:p>
        </w:tc>
      </w:tr>
      <w:tr w:rsidR="002B7623" w:rsidRPr="00D540E1" w:rsidTr="00F74543">
        <w:tc>
          <w:tcPr>
            <w:tcW w:w="808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67-68</w:t>
            </w:r>
          </w:p>
        </w:tc>
        <w:tc>
          <w:tcPr>
            <w:tcW w:w="888" w:type="dxa"/>
          </w:tcPr>
          <w:p w:rsidR="002B7623" w:rsidRPr="00601C8D" w:rsidRDefault="002B7623" w:rsidP="00F74543">
            <w:pPr>
              <w:pStyle w:val="a4"/>
              <w:ind w:left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1-2</w:t>
            </w:r>
          </w:p>
        </w:tc>
        <w:tc>
          <w:tcPr>
            <w:tcW w:w="8839" w:type="dxa"/>
          </w:tcPr>
          <w:p w:rsidR="002B7623" w:rsidRPr="00601C8D" w:rsidRDefault="002B7623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Шығармашылық жұмыс</w:t>
            </w:r>
          </w:p>
        </w:tc>
        <w:tc>
          <w:tcPr>
            <w:tcW w:w="857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2B7623" w:rsidRPr="00601C8D" w:rsidRDefault="002B7623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</w:tbl>
    <w:p w:rsidR="002B7623" w:rsidRPr="004E086D" w:rsidRDefault="002B7623" w:rsidP="002B762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kk-KZ"/>
        </w:rPr>
      </w:pPr>
    </w:p>
    <w:p w:rsidR="002B7623" w:rsidRPr="00D540E1" w:rsidRDefault="002B7623" w:rsidP="002B7623">
      <w:pPr>
        <w:tabs>
          <w:tab w:val="left" w:pos="787"/>
          <w:tab w:val="left" w:pos="6804"/>
          <w:tab w:val="center" w:pos="7285"/>
          <w:tab w:val="left" w:pos="7655"/>
        </w:tabs>
        <w:spacing w:after="0" w:line="240" w:lineRule="auto"/>
        <w:rPr>
          <w:rFonts w:ascii="Times New Roman" w:hAnsi="Times New Roman"/>
          <w:i/>
          <w:color w:val="FF0000"/>
          <w:sz w:val="24"/>
          <w:szCs w:val="24"/>
          <w:lang w:val="kk-KZ"/>
        </w:rPr>
      </w:pPr>
    </w:p>
    <w:p w:rsidR="002B7623" w:rsidRPr="00D540E1" w:rsidRDefault="002B7623" w:rsidP="002B7623">
      <w:pPr>
        <w:tabs>
          <w:tab w:val="left" w:pos="787"/>
          <w:tab w:val="left" w:pos="6804"/>
          <w:tab w:val="center" w:pos="7285"/>
          <w:tab w:val="left" w:pos="765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  <w:lang w:val="kk-KZ"/>
        </w:rPr>
      </w:pPr>
    </w:p>
    <w:p w:rsidR="002B7623" w:rsidRDefault="002B7623" w:rsidP="002B7623">
      <w:pPr>
        <w:tabs>
          <w:tab w:val="left" w:pos="787"/>
          <w:tab w:val="left" w:pos="6804"/>
          <w:tab w:val="center" w:pos="7285"/>
          <w:tab w:val="left" w:pos="7655"/>
        </w:tabs>
        <w:spacing w:after="0" w:line="240" w:lineRule="auto"/>
        <w:rPr>
          <w:color w:val="FF0000"/>
          <w:lang w:val="kk-KZ"/>
        </w:rPr>
      </w:pPr>
    </w:p>
    <w:p w:rsidR="002B7623" w:rsidRDefault="002B7623" w:rsidP="002B7623">
      <w:pPr>
        <w:tabs>
          <w:tab w:val="left" w:pos="787"/>
          <w:tab w:val="left" w:pos="6804"/>
          <w:tab w:val="center" w:pos="7285"/>
          <w:tab w:val="left" w:pos="7655"/>
        </w:tabs>
        <w:spacing w:after="0" w:line="240" w:lineRule="auto"/>
        <w:rPr>
          <w:color w:val="FF0000"/>
          <w:lang w:val="kk-KZ"/>
        </w:rPr>
      </w:pPr>
    </w:p>
    <w:p w:rsidR="00FD5C2A" w:rsidRDefault="00FD5C2A"/>
    <w:sectPr w:rsidR="00FD5C2A" w:rsidSect="002B76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1">
    <w:panose1 w:val="00000000000000000000"/>
    <w:charset w:val="02"/>
    <w:family w:val="decorative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38C1"/>
    <w:multiLevelType w:val="hybridMultilevel"/>
    <w:tmpl w:val="F21A5784"/>
    <w:lvl w:ilvl="0" w:tplc="00000003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DBA"/>
    <w:rsid w:val="002B7623"/>
    <w:rsid w:val="00494192"/>
    <w:rsid w:val="00955DBA"/>
    <w:rsid w:val="00FD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B7623"/>
    <w:pPr>
      <w:ind w:left="720"/>
      <w:contextualSpacing/>
    </w:pPr>
  </w:style>
  <w:style w:type="paragraph" w:customStyle="1" w:styleId="a5">
    <w:name w:val="Основной"/>
    <w:rsid w:val="002B7623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B7623"/>
    <w:pPr>
      <w:ind w:left="720"/>
      <w:contextualSpacing/>
    </w:pPr>
  </w:style>
  <w:style w:type="paragraph" w:customStyle="1" w:styleId="a5">
    <w:name w:val="Основной"/>
    <w:rsid w:val="002B7623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3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4</cp:revision>
  <dcterms:created xsi:type="dcterms:W3CDTF">2013-09-05T14:46:00Z</dcterms:created>
  <dcterms:modified xsi:type="dcterms:W3CDTF">2013-09-05T15:00:00Z</dcterms:modified>
</cp:coreProperties>
</file>